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Физкультурой заниматься –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надо в форму одеваться!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  <w:sz w:val="27"/>
          <w:szCs w:val="27"/>
        </w:rPr>
        <w:t>А в одежде повседневной,              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заниматься даже вредно!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70C0"/>
          <w:sz w:val="27"/>
          <w:szCs w:val="27"/>
        </w:rPr>
        <w:t>Физкультурные занятия</w:t>
      </w:r>
      <w:r>
        <w:rPr>
          <w:color w:val="000000"/>
          <w:sz w:val="27"/>
          <w:szCs w:val="27"/>
        </w:rPr>
        <w:t> – основная форма систематического обучения детей физическим упражнениям.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Физкультурное занятие обязательно требует соблюдения техники безопасности при его проведении. Одним из обязательных условий её соблюдения является наличие </w:t>
      </w:r>
      <w:r>
        <w:rPr>
          <w:color w:val="0070C0"/>
          <w:sz w:val="27"/>
          <w:szCs w:val="27"/>
        </w:rPr>
        <w:t>спортивной формы</w:t>
      </w:r>
      <w:r>
        <w:rPr>
          <w:color w:val="000000"/>
          <w:sz w:val="27"/>
          <w:szCs w:val="27"/>
        </w:rPr>
        <w:t> у детей.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  <w:sz w:val="27"/>
          <w:szCs w:val="27"/>
        </w:rPr>
        <w:t>Ребенок получает полное физическое развитие, учится ползать, бегать, лазать. Чтобы ребенку было удобно, необходимо приобрести: футболку, шорты, кроссовки или кеды, носочки для занятий в помещении; удобную спортивную одежду и спортивную обувь (кеды, кроссовки) для занятий на улице.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color w:val="000000"/>
          <w:sz w:val="27"/>
          <w:szCs w:val="27"/>
        </w:rPr>
        <w:t>Родителям и воспитателям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Одежда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00"/>
          <w:sz w:val="27"/>
          <w:szCs w:val="27"/>
        </w:rPr>
        <w:t>Спортивная форма для занятий в помещении: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  <w:sz w:val="27"/>
          <w:szCs w:val="27"/>
        </w:rPr>
        <w:t>1.Футболка.</w:t>
      </w:r>
      <w:r>
        <w:rPr>
          <w:color w:val="000000"/>
          <w:sz w:val="27"/>
          <w:szCs w:val="27"/>
        </w:rPr>
        <w:t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</w:t>
      </w:r>
      <w:r>
        <w:rPr>
          <w:color w:val="000000"/>
          <w:sz w:val="27"/>
          <w:szCs w:val="27"/>
        </w:rPr>
        <w:br/>
        <w:t>Это вырабатывает у детей командный дух при проведении эстафет и спортивных праздников.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  <w:sz w:val="27"/>
          <w:szCs w:val="27"/>
        </w:rPr>
        <w:t>2.Шорты.</w:t>
      </w:r>
      <w:r>
        <w:rPr>
          <w:color w:val="000000"/>
          <w:sz w:val="27"/>
          <w:szCs w:val="27"/>
        </w:rPr>
        <w:t> Шорты должны быть неширокие, не ниже колен.</w:t>
      </w:r>
      <w:r>
        <w:rPr>
          <w:color w:val="000000"/>
          <w:sz w:val="27"/>
          <w:szCs w:val="27"/>
        </w:rPr>
        <w:br/>
        <w:t>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  <w:sz w:val="27"/>
          <w:szCs w:val="27"/>
        </w:rPr>
        <w:t xml:space="preserve">3.Обувь. </w:t>
      </w:r>
      <w:r>
        <w:rPr>
          <w:color w:val="000000"/>
          <w:sz w:val="27"/>
          <w:szCs w:val="27"/>
        </w:rPr>
        <w:t>Необходимо иметь кроссовки или кеды они не скользят при выполнении упражнений.</w:t>
      </w:r>
    </w:p>
    <w:p w:rsidR="005A028B" w:rsidRDefault="005A028B" w:rsidP="005A028B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  <w:sz w:val="27"/>
          <w:szCs w:val="27"/>
        </w:rPr>
        <w:t xml:space="preserve">4.Носочки. </w:t>
      </w:r>
      <w:r>
        <w:rPr>
          <w:color w:val="000000"/>
          <w:sz w:val="27"/>
          <w:szCs w:val="27"/>
        </w:rPr>
        <w:t xml:space="preserve">Носки тонкие, предназначенные для частых стирок. </w:t>
      </w:r>
    </w:p>
    <w:p w:rsidR="007F4440" w:rsidRDefault="007F4440" w:rsidP="005A028B">
      <w:pPr>
        <w:jc w:val="both"/>
      </w:pPr>
    </w:p>
    <w:sectPr w:rsidR="007F4440" w:rsidSect="007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28B"/>
    <w:rsid w:val="005A028B"/>
    <w:rsid w:val="007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2021-04-08T18:36:00Z</dcterms:created>
  <dcterms:modified xsi:type="dcterms:W3CDTF">2021-04-08T18:41:00Z</dcterms:modified>
</cp:coreProperties>
</file>